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263941" w:rsidP="00A15873">
      <w:pPr>
        <w:pStyle w:val="Geenafstand"/>
      </w:pPr>
      <w:r>
        <w:t>Opdrachten – 7 Belastingen ondernemers.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Opdracht 1.</w:t>
      </w:r>
    </w:p>
    <w:p w:rsidR="00C879B8" w:rsidRDefault="00C879B8" w:rsidP="00A15873">
      <w:pPr>
        <w:pStyle w:val="Geenafstand"/>
      </w:pPr>
    </w:p>
    <w:p w:rsidR="00263941" w:rsidRDefault="00263941" w:rsidP="00A15873">
      <w:pPr>
        <w:pStyle w:val="Geenafstand"/>
      </w:pPr>
      <w:r>
        <w:t xml:space="preserve">Een ondernemer heeft een nettowinst van €75.000. 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  <w:r>
        <w:t xml:space="preserve">1a. Deze ondernemer besluit om de maximale fiscale oudedagsreserve aan te </w:t>
      </w:r>
      <w:r w:rsidR="00032FC1">
        <w:t>houden van 12% van de nettowinst</w:t>
      </w:r>
      <w:r>
        <w:t>. Het maximum is €9.542.  Hoeveel is dat voor deze ondernemer?</w:t>
      </w: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1b. Deze ondernemer is geen starter meer, en hij maakt gebruik van de zelfstandigenaftrek van €7.280. Na aftrek van de FOR en de ondernemersaftrek wordt er nog 12% niet belast met de MKB winstvrijstelling. Hoe hoog is het belastbare inkomen?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1c. Bereken met onderstaande tabellen hoeveel belasting er betaald moet worden.</w:t>
      </w:r>
      <w:r w:rsidR="00032FC1">
        <w:t xml:space="preserve"> </w:t>
      </w:r>
      <w:bookmarkStart w:id="0" w:name="_GoBack"/>
      <w:bookmarkEnd w:id="0"/>
      <w:r w:rsidR="00705FD3">
        <w:t>Voor ondernemers is de nettowinst het arbeidsinkomen</w:t>
      </w:r>
    </w:p>
    <w:p w:rsidR="00263941" w:rsidRDefault="00263941" w:rsidP="00A15873">
      <w:pPr>
        <w:pStyle w:val="Geenafstand"/>
      </w:pPr>
    </w:p>
    <w:p w:rsidR="00263941" w:rsidRDefault="00263941" w:rsidP="00A15873">
      <w:pPr>
        <w:pStyle w:val="Geenafstand"/>
      </w:pPr>
    </w:p>
    <w:p w:rsidR="00263941" w:rsidRDefault="00263941" w:rsidP="00A15873">
      <w:pPr>
        <w:pStyle w:val="Geenafstand"/>
      </w:pPr>
    </w:p>
    <w:p w:rsidR="00263941" w:rsidRDefault="00263941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C879B8" w:rsidP="00263941">
      <w:pPr>
        <w:pStyle w:val="Geenafstand"/>
      </w:pPr>
      <w:r>
        <w:t>Bron 1</w:t>
      </w:r>
      <w:r w:rsidR="00263941">
        <w:t>: Belastingtarieven</w:t>
      </w:r>
    </w:p>
    <w:p w:rsidR="00263941" w:rsidRDefault="00263941" w:rsidP="00263941">
      <w:pPr>
        <w:pStyle w:val="Geenafstand"/>
      </w:pPr>
      <w:r>
        <w:rPr>
          <w:noProof/>
          <w:lang w:eastAsia="nl-NL"/>
        </w:rPr>
        <w:drawing>
          <wp:inline distT="0" distB="0" distL="0" distR="0" wp14:anchorId="3B12BEDA" wp14:editId="59308244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/>
    <w:p w:rsidR="00263941" w:rsidRDefault="00263941" w:rsidP="00263941">
      <w:pPr>
        <w:pStyle w:val="Geenafstand"/>
      </w:pPr>
    </w:p>
    <w:p w:rsidR="00705FD3" w:rsidRDefault="00705FD3">
      <w:r>
        <w:br w:type="page"/>
      </w:r>
    </w:p>
    <w:p w:rsidR="00263941" w:rsidRDefault="00705FD3" w:rsidP="00263941">
      <w:pPr>
        <w:pStyle w:val="Geenafstand"/>
      </w:pPr>
      <w:r>
        <w:lastRenderedPageBreak/>
        <w:t>Bron 2</w:t>
      </w:r>
      <w:r w:rsidR="00263941">
        <w:t>: Algemene heffingskorting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35025913" wp14:editId="361FF6BC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705FD3" w:rsidP="00263941">
      <w:pPr>
        <w:pStyle w:val="Geenafstand"/>
      </w:pPr>
      <w:r>
        <w:t>Bron 3</w:t>
      </w:r>
      <w:r w:rsidR="00263941">
        <w:t>: Arbeidskorting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0349530E" wp14:editId="2F0401E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Pr="00A15873" w:rsidRDefault="00263941" w:rsidP="00A15873">
      <w:pPr>
        <w:pStyle w:val="Geenafstand"/>
      </w:pPr>
    </w:p>
    <w:sectPr w:rsidR="0026394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41"/>
    <w:rsid w:val="00032FC1"/>
    <w:rsid w:val="00263941"/>
    <w:rsid w:val="002D2448"/>
    <w:rsid w:val="00705FD3"/>
    <w:rsid w:val="009F6B95"/>
    <w:rsid w:val="00A15873"/>
    <w:rsid w:val="00A601A1"/>
    <w:rsid w:val="00C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3D6"/>
  <w15:chartTrackingRefBased/>
  <w15:docId w15:val="{ECD988BA-6A15-4498-AF80-9EB6776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6394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dcterms:created xsi:type="dcterms:W3CDTF">2019-03-12T12:03:00Z</dcterms:created>
  <dcterms:modified xsi:type="dcterms:W3CDTF">2019-03-12T12:34:00Z</dcterms:modified>
</cp:coreProperties>
</file>